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F8D" w:rsidRDefault="00893F8D" w:rsidP="0016067B">
      <w:pPr>
        <w:spacing w:line="240" w:lineRule="auto"/>
        <w:contextualSpacing/>
        <w:jc w:val="right"/>
        <w:rPr>
          <w:rFonts w:ascii="Times New Roman" w:hAnsi="Times New Roman"/>
          <w:sz w:val="24"/>
          <w:szCs w:val="24"/>
        </w:rPr>
      </w:pPr>
      <w:r>
        <w:rPr>
          <w:rFonts w:ascii="Times New Roman" w:hAnsi="Times New Roman"/>
          <w:sz w:val="24"/>
          <w:szCs w:val="24"/>
        </w:rPr>
        <w:t>EDU 221</w:t>
      </w:r>
    </w:p>
    <w:p w:rsidR="00893F8D" w:rsidRDefault="00893F8D" w:rsidP="0016067B">
      <w:pPr>
        <w:spacing w:line="240" w:lineRule="auto"/>
        <w:contextualSpacing/>
        <w:jc w:val="right"/>
        <w:rPr>
          <w:rFonts w:ascii="Times New Roman" w:hAnsi="Times New Roman"/>
          <w:sz w:val="24"/>
          <w:szCs w:val="24"/>
        </w:rPr>
      </w:pPr>
      <w:r>
        <w:rPr>
          <w:rFonts w:ascii="Times New Roman" w:hAnsi="Times New Roman"/>
          <w:sz w:val="24"/>
          <w:szCs w:val="24"/>
        </w:rPr>
        <w:t>Spring 2013</w:t>
      </w:r>
    </w:p>
    <w:p w:rsidR="00893F8D" w:rsidRDefault="00893F8D" w:rsidP="0016067B">
      <w:pPr>
        <w:spacing w:line="240" w:lineRule="auto"/>
        <w:contextualSpacing/>
        <w:jc w:val="right"/>
        <w:rPr>
          <w:rFonts w:ascii="Times New Roman" w:hAnsi="Times New Roman"/>
          <w:sz w:val="24"/>
          <w:szCs w:val="24"/>
        </w:rPr>
      </w:pPr>
      <w:r>
        <w:rPr>
          <w:rFonts w:ascii="Times New Roman" w:hAnsi="Times New Roman"/>
          <w:sz w:val="24"/>
          <w:szCs w:val="24"/>
        </w:rPr>
        <w:t>Curriculum Instruction Assessment (CIA)</w:t>
      </w:r>
    </w:p>
    <w:p w:rsidR="00893F8D" w:rsidRDefault="00A16217" w:rsidP="0016067B">
      <w:pPr>
        <w:spacing w:line="240" w:lineRule="auto"/>
        <w:contextualSpacing/>
        <w:jc w:val="right"/>
        <w:rPr>
          <w:rFonts w:ascii="Times New Roman" w:hAnsi="Times New Roman"/>
          <w:sz w:val="24"/>
          <w:szCs w:val="24"/>
        </w:rPr>
      </w:pPr>
      <w:proofErr w:type="spellStart"/>
      <w:r>
        <w:rPr>
          <w:rFonts w:ascii="Times New Roman" w:hAnsi="Times New Roman"/>
          <w:sz w:val="24"/>
          <w:szCs w:val="24"/>
        </w:rPr>
        <w:t>UbD</w:t>
      </w:r>
      <w:proofErr w:type="spellEnd"/>
      <w:r>
        <w:rPr>
          <w:rFonts w:ascii="Times New Roman" w:hAnsi="Times New Roman"/>
          <w:sz w:val="24"/>
          <w:szCs w:val="24"/>
        </w:rPr>
        <w:t>/MI Reflections – Chapters 8 &amp; 8, 11, 12</w:t>
      </w:r>
    </w:p>
    <w:p w:rsidR="00893F8D" w:rsidRDefault="00893F8D" w:rsidP="0016067B">
      <w:pPr>
        <w:spacing w:line="240" w:lineRule="auto"/>
        <w:contextualSpacing/>
        <w:jc w:val="right"/>
        <w:rPr>
          <w:rFonts w:ascii="Times New Roman" w:hAnsi="Times New Roman"/>
          <w:sz w:val="24"/>
          <w:szCs w:val="24"/>
        </w:rPr>
      </w:pPr>
    </w:p>
    <w:p w:rsidR="00A16217" w:rsidRDefault="00A16217" w:rsidP="00207FCB">
      <w:pPr>
        <w:spacing w:line="240" w:lineRule="auto"/>
        <w:ind w:firstLine="720"/>
        <w:contextualSpacing/>
        <w:rPr>
          <w:rFonts w:ascii="Times New Roman" w:hAnsi="Times New Roman"/>
          <w:sz w:val="24"/>
          <w:szCs w:val="24"/>
        </w:rPr>
      </w:pPr>
    </w:p>
    <w:p w:rsidR="00893F8D" w:rsidRDefault="00A16217" w:rsidP="00207FCB">
      <w:pPr>
        <w:spacing w:line="240" w:lineRule="auto"/>
        <w:ind w:firstLine="720"/>
        <w:contextualSpacing/>
        <w:rPr>
          <w:rFonts w:ascii="Times New Roman" w:hAnsi="Times New Roman"/>
          <w:sz w:val="24"/>
          <w:szCs w:val="24"/>
        </w:rPr>
      </w:pPr>
      <w:r>
        <w:rPr>
          <w:rFonts w:ascii="Times New Roman" w:hAnsi="Times New Roman"/>
          <w:sz w:val="24"/>
          <w:szCs w:val="24"/>
        </w:rPr>
        <w:t>While these chapters differ</w:t>
      </w:r>
      <w:r w:rsidR="0022680E">
        <w:rPr>
          <w:rFonts w:ascii="Times New Roman" w:hAnsi="Times New Roman"/>
          <w:sz w:val="24"/>
          <w:szCs w:val="24"/>
        </w:rPr>
        <w:t>ed</w:t>
      </w:r>
      <w:bookmarkStart w:id="0" w:name="_GoBack"/>
      <w:bookmarkEnd w:id="0"/>
      <w:r>
        <w:rPr>
          <w:rFonts w:ascii="Times New Roman" w:hAnsi="Times New Roman"/>
          <w:sz w:val="24"/>
          <w:szCs w:val="24"/>
        </w:rPr>
        <w:t xml:space="preserve"> in terms of content, one theme did stand out – balance. Teachers need to find a way to balance many aspects of their diverse classrooms. In particular, teacher must balance the requirement to assign students with a standardized grade, while still remaining true to the UbD and DI models which favor a more holistic approach. The </w:t>
      </w:r>
      <w:proofErr w:type="gramStart"/>
      <w:r>
        <w:rPr>
          <w:rFonts w:ascii="Times New Roman" w:hAnsi="Times New Roman"/>
          <w:sz w:val="24"/>
          <w:szCs w:val="24"/>
        </w:rPr>
        <w:t>authors</w:t>
      </w:r>
      <w:proofErr w:type="gramEnd"/>
      <w:r>
        <w:rPr>
          <w:rFonts w:ascii="Times New Roman" w:hAnsi="Times New Roman"/>
          <w:sz w:val="24"/>
          <w:szCs w:val="24"/>
        </w:rPr>
        <w:t xml:space="preserve"> solution to th</w:t>
      </w:r>
      <w:r w:rsidR="0022680E">
        <w:rPr>
          <w:rFonts w:ascii="Times New Roman" w:hAnsi="Times New Roman"/>
          <w:sz w:val="24"/>
          <w:szCs w:val="24"/>
        </w:rPr>
        <w:t xml:space="preserve">e </w:t>
      </w:r>
      <w:r>
        <w:rPr>
          <w:rFonts w:ascii="Times New Roman" w:hAnsi="Times New Roman"/>
          <w:sz w:val="24"/>
          <w:szCs w:val="24"/>
        </w:rPr>
        <w:t xml:space="preserve">disequilibrium through a “multipart” (Tomlinson &amp; </w:t>
      </w:r>
      <w:proofErr w:type="spellStart"/>
      <w:r>
        <w:rPr>
          <w:rFonts w:ascii="Times New Roman" w:hAnsi="Times New Roman"/>
          <w:sz w:val="24"/>
          <w:szCs w:val="24"/>
        </w:rPr>
        <w:t>McTighe</w:t>
      </w:r>
      <w:proofErr w:type="spellEnd"/>
      <w:r>
        <w:rPr>
          <w:rFonts w:ascii="Times New Roman" w:hAnsi="Times New Roman"/>
          <w:sz w:val="24"/>
          <w:szCs w:val="24"/>
        </w:rPr>
        <w:t xml:space="preserve">, p134) system involving grades </w:t>
      </w:r>
      <w:r w:rsidR="0022680E">
        <w:rPr>
          <w:rFonts w:ascii="Times New Roman" w:hAnsi="Times New Roman"/>
          <w:sz w:val="24"/>
          <w:szCs w:val="24"/>
        </w:rPr>
        <w:t xml:space="preserve">based on </w:t>
      </w:r>
      <w:r>
        <w:rPr>
          <w:rFonts w:ascii="Times New Roman" w:hAnsi="Times New Roman"/>
          <w:sz w:val="24"/>
          <w:szCs w:val="24"/>
        </w:rPr>
        <w:t xml:space="preserve">student achievement against the desired learning outcomes and standards, a grade reflecting personal progress, and comprehensive reporting system that takes into account student work habits. A balance must also be struck between </w:t>
      </w:r>
      <w:r w:rsidR="00A81F18">
        <w:rPr>
          <w:rFonts w:ascii="Times New Roman" w:hAnsi="Times New Roman"/>
          <w:sz w:val="24"/>
          <w:szCs w:val="24"/>
        </w:rPr>
        <w:t xml:space="preserve">the </w:t>
      </w:r>
      <w:r>
        <w:rPr>
          <w:rFonts w:ascii="Times New Roman" w:hAnsi="Times New Roman"/>
          <w:sz w:val="24"/>
          <w:szCs w:val="24"/>
        </w:rPr>
        <w:t>teacher</w:t>
      </w:r>
      <w:r w:rsidR="00A81F18">
        <w:rPr>
          <w:rFonts w:ascii="Times New Roman" w:hAnsi="Times New Roman"/>
          <w:sz w:val="24"/>
          <w:szCs w:val="24"/>
        </w:rPr>
        <w:t>’</w:t>
      </w:r>
      <w:r>
        <w:rPr>
          <w:rFonts w:ascii="Times New Roman" w:hAnsi="Times New Roman"/>
          <w:sz w:val="24"/>
          <w:szCs w:val="24"/>
        </w:rPr>
        <w:t xml:space="preserve">s classroom expectations and the MI’s of his or her students. </w:t>
      </w:r>
      <w:r w:rsidR="00A81F18">
        <w:rPr>
          <w:rFonts w:ascii="Times New Roman" w:hAnsi="Times New Roman"/>
          <w:sz w:val="24"/>
          <w:szCs w:val="24"/>
        </w:rPr>
        <w:t>Teachers must determine the right combination of classroom management practices in order to achieve their desired</w:t>
      </w:r>
      <w:r w:rsidR="0022680E">
        <w:rPr>
          <w:rFonts w:ascii="Times New Roman" w:hAnsi="Times New Roman"/>
          <w:sz w:val="24"/>
          <w:szCs w:val="24"/>
        </w:rPr>
        <w:t xml:space="preserve"> results, w</w:t>
      </w:r>
      <w:r w:rsidR="00A81F18">
        <w:rPr>
          <w:rFonts w:ascii="Times New Roman" w:hAnsi="Times New Roman"/>
          <w:sz w:val="24"/>
          <w:szCs w:val="24"/>
        </w:rPr>
        <w:t xml:space="preserve">hether </w:t>
      </w:r>
      <w:r w:rsidR="0022680E">
        <w:rPr>
          <w:rFonts w:ascii="Times New Roman" w:hAnsi="Times New Roman"/>
          <w:sz w:val="24"/>
          <w:szCs w:val="24"/>
        </w:rPr>
        <w:t>this be s</w:t>
      </w:r>
      <w:r w:rsidR="00A81F18">
        <w:rPr>
          <w:rFonts w:ascii="Times New Roman" w:hAnsi="Times New Roman"/>
          <w:sz w:val="24"/>
          <w:szCs w:val="24"/>
        </w:rPr>
        <w:t>tudent attention,</w:t>
      </w:r>
      <w:r w:rsidR="0022680E">
        <w:rPr>
          <w:rFonts w:ascii="Times New Roman" w:hAnsi="Times New Roman"/>
          <w:sz w:val="24"/>
          <w:szCs w:val="24"/>
        </w:rPr>
        <w:t xml:space="preserve"> smooth</w:t>
      </w:r>
      <w:r w:rsidR="00A81F18">
        <w:rPr>
          <w:rFonts w:ascii="Times New Roman" w:hAnsi="Times New Roman"/>
          <w:sz w:val="24"/>
          <w:szCs w:val="24"/>
        </w:rPr>
        <w:t xml:space="preserve"> transitioning from one activity to another, </w:t>
      </w:r>
      <w:r w:rsidR="0022680E">
        <w:rPr>
          <w:rFonts w:ascii="Times New Roman" w:hAnsi="Times New Roman"/>
          <w:sz w:val="24"/>
          <w:szCs w:val="24"/>
        </w:rPr>
        <w:t>explanation of</w:t>
      </w:r>
      <w:r w:rsidR="00A81F18">
        <w:rPr>
          <w:rFonts w:ascii="Times New Roman" w:hAnsi="Times New Roman"/>
          <w:sz w:val="24"/>
          <w:szCs w:val="24"/>
        </w:rPr>
        <w:t xml:space="preserve"> class rules, or dealing with individual behaviors. MI theory recommends a multi-faceted approach that reflects </w:t>
      </w:r>
      <w:r w:rsidR="0022680E">
        <w:rPr>
          <w:rFonts w:ascii="Times New Roman" w:hAnsi="Times New Roman"/>
          <w:sz w:val="24"/>
          <w:szCs w:val="24"/>
        </w:rPr>
        <w:t>all</w:t>
      </w:r>
      <w:r w:rsidR="00A81F18">
        <w:rPr>
          <w:rFonts w:ascii="Times New Roman" w:hAnsi="Times New Roman"/>
          <w:sz w:val="24"/>
          <w:szCs w:val="24"/>
        </w:rPr>
        <w:t xml:space="preserve"> eight MI’s. For example: if an individual student, whose most present intelligence is Bodily-Kinesthetic, is acting aggressively, the teacher could “role-play aggressive behavior and try out alternatives” (Armstrong, p118). Students must also take a balanced approach when working with students with disabilities. Too often the scales are shifted and the focus is put on the disabilities of the student, instead of the abilities of the student. </w:t>
      </w:r>
      <w:r w:rsidR="003D0574">
        <w:rPr>
          <w:rFonts w:ascii="Times New Roman" w:hAnsi="Times New Roman"/>
          <w:sz w:val="24"/>
          <w:szCs w:val="24"/>
        </w:rPr>
        <w:t xml:space="preserve"> We are reminded that, more often than not, the list of things a student with a disability cannot do is far shorter than the list of things they can do. MI theory provides teachers with a great way to find an alternate path, directed at student abilities, through their intelligences not impacted by their disability. Finally, educators must strike a balance between what we want students to learn</w:t>
      </w:r>
      <w:r w:rsidR="0039779A">
        <w:rPr>
          <w:rFonts w:ascii="Times New Roman" w:hAnsi="Times New Roman"/>
          <w:sz w:val="24"/>
          <w:szCs w:val="24"/>
        </w:rPr>
        <w:t>,</w:t>
      </w:r>
      <w:r w:rsidR="003D0574">
        <w:rPr>
          <w:rFonts w:ascii="Times New Roman" w:hAnsi="Times New Roman"/>
          <w:sz w:val="24"/>
          <w:szCs w:val="24"/>
        </w:rPr>
        <w:t xml:space="preserve"> and h</w:t>
      </w:r>
      <w:r w:rsidR="0022680E">
        <w:rPr>
          <w:rFonts w:ascii="Times New Roman" w:hAnsi="Times New Roman"/>
          <w:sz w:val="24"/>
          <w:szCs w:val="24"/>
        </w:rPr>
        <w:t xml:space="preserve">ow we present the information. </w:t>
      </w:r>
      <w:r w:rsidR="003D0574">
        <w:rPr>
          <w:rFonts w:ascii="Times New Roman" w:hAnsi="Times New Roman"/>
          <w:sz w:val="24"/>
          <w:szCs w:val="24"/>
        </w:rPr>
        <w:t>MI theory argues that not only are the eight facets intelligences, they are also memories. If we want students to do more than memorize, we must support and develop their cognitive abilities by aligning the content with the s</w:t>
      </w:r>
      <w:r w:rsidR="0039779A">
        <w:rPr>
          <w:rFonts w:ascii="Times New Roman" w:hAnsi="Times New Roman"/>
          <w:sz w:val="24"/>
          <w:szCs w:val="24"/>
        </w:rPr>
        <w:t xml:space="preserve">tudents multiple intelligences. </w:t>
      </w:r>
    </w:p>
    <w:p w:rsidR="0039779A" w:rsidRDefault="0039779A" w:rsidP="00207FCB">
      <w:pPr>
        <w:spacing w:line="240" w:lineRule="auto"/>
        <w:ind w:firstLine="720"/>
        <w:contextualSpacing/>
        <w:rPr>
          <w:rFonts w:ascii="Times New Roman" w:hAnsi="Times New Roman"/>
          <w:sz w:val="24"/>
          <w:szCs w:val="24"/>
        </w:rPr>
      </w:pPr>
    </w:p>
    <w:p w:rsidR="00893F8D" w:rsidRDefault="0039779A" w:rsidP="0022680E">
      <w:pPr>
        <w:spacing w:line="240" w:lineRule="auto"/>
        <w:ind w:firstLine="720"/>
        <w:contextualSpacing/>
        <w:rPr>
          <w:rFonts w:ascii="Times New Roman" w:hAnsi="Times New Roman"/>
          <w:sz w:val="24"/>
          <w:szCs w:val="24"/>
        </w:rPr>
      </w:pPr>
      <w:r>
        <w:rPr>
          <w:rFonts w:ascii="Times New Roman" w:hAnsi="Times New Roman"/>
          <w:sz w:val="24"/>
          <w:szCs w:val="24"/>
        </w:rPr>
        <w:t xml:space="preserve">Creating balance is not an easy </w:t>
      </w:r>
      <w:r w:rsidR="0022680E">
        <w:rPr>
          <w:rFonts w:ascii="Times New Roman" w:hAnsi="Times New Roman"/>
          <w:sz w:val="24"/>
          <w:szCs w:val="24"/>
        </w:rPr>
        <w:t>task;</w:t>
      </w:r>
      <w:r>
        <w:rPr>
          <w:rFonts w:ascii="Times New Roman" w:hAnsi="Times New Roman"/>
          <w:sz w:val="24"/>
          <w:szCs w:val="24"/>
        </w:rPr>
        <w:t xml:space="preserve"> </w:t>
      </w:r>
      <w:r w:rsidR="0022680E">
        <w:rPr>
          <w:rFonts w:ascii="Times New Roman" w:hAnsi="Times New Roman"/>
          <w:sz w:val="24"/>
          <w:szCs w:val="24"/>
        </w:rPr>
        <w:t xml:space="preserve">luckily, the four chapters </w:t>
      </w:r>
      <w:r>
        <w:rPr>
          <w:rFonts w:ascii="Times New Roman" w:hAnsi="Times New Roman"/>
          <w:sz w:val="24"/>
          <w:szCs w:val="24"/>
        </w:rPr>
        <w:t xml:space="preserve">provide </w:t>
      </w:r>
      <w:r w:rsidR="0022680E">
        <w:rPr>
          <w:rFonts w:ascii="Times New Roman" w:hAnsi="Times New Roman"/>
          <w:sz w:val="24"/>
          <w:szCs w:val="24"/>
        </w:rPr>
        <w:t>multiple useful</w:t>
      </w:r>
      <w:r>
        <w:rPr>
          <w:rFonts w:ascii="Times New Roman" w:hAnsi="Times New Roman"/>
          <w:sz w:val="24"/>
          <w:szCs w:val="24"/>
        </w:rPr>
        <w:t xml:space="preserve"> examples on how to achieve this balance in each area. I was really intrigued by the idea that effective grading should look like a “photo album”</w:t>
      </w:r>
      <w:r w:rsidR="0022680E">
        <w:rPr>
          <w:rFonts w:ascii="Times New Roman" w:hAnsi="Times New Roman"/>
          <w:sz w:val="24"/>
          <w:szCs w:val="24"/>
        </w:rPr>
        <w:t xml:space="preserve"> (Tomlinson &amp; </w:t>
      </w:r>
      <w:proofErr w:type="spellStart"/>
      <w:r w:rsidR="0022680E">
        <w:rPr>
          <w:rFonts w:ascii="Times New Roman" w:hAnsi="Times New Roman"/>
          <w:sz w:val="24"/>
          <w:szCs w:val="24"/>
        </w:rPr>
        <w:t>McTighe</w:t>
      </w:r>
      <w:proofErr w:type="spellEnd"/>
      <w:r w:rsidR="0022680E">
        <w:rPr>
          <w:rFonts w:ascii="Times New Roman" w:hAnsi="Times New Roman"/>
          <w:sz w:val="24"/>
          <w:szCs w:val="24"/>
        </w:rPr>
        <w:t xml:space="preserve">, p135) </w:t>
      </w:r>
      <w:r>
        <w:rPr>
          <w:rFonts w:ascii="Times New Roman" w:hAnsi="Times New Roman"/>
          <w:sz w:val="24"/>
          <w:szCs w:val="24"/>
        </w:rPr>
        <w:t xml:space="preserve">rather than a single “snapshot.” I have definitely had experiences where much of my final grade hinged on a single test. Simply knowing that this was a high-stakes test affected my performance. These test, particularly in math, failed to take into account my personal progress or my math anxiety. The </w:t>
      </w:r>
      <w:proofErr w:type="spellStart"/>
      <w:r>
        <w:rPr>
          <w:rFonts w:ascii="Times New Roman" w:hAnsi="Times New Roman"/>
          <w:sz w:val="24"/>
          <w:szCs w:val="24"/>
        </w:rPr>
        <w:t>UbD</w:t>
      </w:r>
      <w:proofErr w:type="spellEnd"/>
      <w:r>
        <w:rPr>
          <w:rFonts w:ascii="Times New Roman" w:hAnsi="Times New Roman"/>
          <w:sz w:val="24"/>
          <w:szCs w:val="24"/>
        </w:rPr>
        <w:t xml:space="preserve"> </w:t>
      </w:r>
      <w:proofErr w:type="gramStart"/>
      <w:r>
        <w:rPr>
          <w:rFonts w:ascii="Times New Roman" w:hAnsi="Times New Roman"/>
          <w:sz w:val="24"/>
          <w:szCs w:val="24"/>
        </w:rPr>
        <w:t>authors</w:t>
      </w:r>
      <w:proofErr w:type="gramEnd"/>
      <w:r>
        <w:rPr>
          <w:rFonts w:ascii="Times New Roman" w:hAnsi="Times New Roman"/>
          <w:sz w:val="24"/>
          <w:szCs w:val="24"/>
        </w:rPr>
        <w:t xml:space="preserve"> suggestions are great, but sadly require huge grading and reporting reform before they could be implemented. I for one would support such a change. </w:t>
      </w:r>
      <w:r w:rsidR="00893F21">
        <w:rPr>
          <w:rFonts w:ascii="Times New Roman" w:hAnsi="Times New Roman"/>
          <w:sz w:val="24"/>
          <w:szCs w:val="24"/>
        </w:rPr>
        <w:t>Armstrong’s comments about MI theory and its positive implications for meeting the needs of students with disabilities were extremely helpful. After taking SED101, I became much better acquainted with the role of special education and the part I will play as a teac</w:t>
      </w:r>
      <w:r w:rsidR="0022680E">
        <w:rPr>
          <w:rFonts w:ascii="Times New Roman" w:hAnsi="Times New Roman"/>
          <w:sz w:val="24"/>
          <w:szCs w:val="24"/>
        </w:rPr>
        <w:t>her. The beauty of MI theory, in regards to special education, is that “the best learning activities for special needs students are those that are most successful with all students” (Armstrong, p154).</w:t>
      </w:r>
    </w:p>
    <w:p w:rsidR="00893F8D" w:rsidRDefault="00893F8D"/>
    <w:sectPr w:rsidR="00893F8D" w:rsidSect="00893F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67B"/>
    <w:rsid w:val="0016067B"/>
    <w:rsid w:val="00207FCB"/>
    <w:rsid w:val="0022680E"/>
    <w:rsid w:val="0039779A"/>
    <w:rsid w:val="003D0574"/>
    <w:rsid w:val="00621409"/>
    <w:rsid w:val="006D7896"/>
    <w:rsid w:val="00767DD5"/>
    <w:rsid w:val="00893F21"/>
    <w:rsid w:val="00893F8D"/>
    <w:rsid w:val="00A00698"/>
    <w:rsid w:val="00A16217"/>
    <w:rsid w:val="00A81545"/>
    <w:rsid w:val="00A81F18"/>
    <w:rsid w:val="00D30178"/>
    <w:rsid w:val="00D96EEF"/>
    <w:rsid w:val="00FA3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67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67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40188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558</Words>
  <Characters>3000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Kiera Jay</dc:creator>
  <cp:keywords/>
  <dc:description/>
  <cp:lastModifiedBy>Kiera Jay</cp:lastModifiedBy>
  <cp:revision>2</cp:revision>
  <dcterms:created xsi:type="dcterms:W3CDTF">2013-02-14T03:55:00Z</dcterms:created>
  <dcterms:modified xsi:type="dcterms:W3CDTF">2013-02-14T03:55:00Z</dcterms:modified>
</cp:coreProperties>
</file>